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9E" w:rsidRDefault="00B46B9E" w:rsidP="00B46B9E">
      <w:pPr>
        <w:pStyle w:val="Header"/>
        <w:pBdr>
          <w:bottom w:val="single" w:sz="4" w:space="1" w:color="auto"/>
        </w:pBdr>
        <w:tabs>
          <w:tab w:val="clear" w:pos="4320"/>
          <w:tab w:val="clear" w:pos="8640"/>
          <w:tab w:val="right" w:pos="9000"/>
        </w:tabs>
      </w:pPr>
      <w:r>
        <w:t>21 Sept 2016</w:t>
      </w:r>
      <w:r>
        <w:tab/>
        <w:t>1:20</w:t>
      </w:r>
    </w:p>
    <w:p w:rsidR="00B46B9E" w:rsidRDefault="00B46B9E" w:rsidP="00B46B9E"/>
    <w:p w:rsidR="00B46B9E" w:rsidRDefault="00B46B9E" w:rsidP="00B46B9E">
      <w:pPr>
        <w:pStyle w:val="Heading1"/>
      </w:pPr>
      <w:smartTag w:uri="urn:schemas-microsoft-com:office:smarttags" w:element="place">
        <w:r>
          <w:t>School District</w:t>
        </w:r>
      </w:smartTag>
      <w:r>
        <w:t xml:space="preserve"> Organization</w:t>
      </w:r>
    </w:p>
    <w:p w:rsidR="00B46B9E" w:rsidRDefault="00B46B9E" w:rsidP="00B46B9E">
      <w:pPr>
        <w:pStyle w:val="Heading2"/>
        <w:rPr>
          <w:spacing w:val="-2"/>
        </w:rPr>
      </w:pPr>
      <w:r>
        <w:t>District Organization,</w:t>
      </w:r>
      <w:r>
        <w:rPr>
          <w:b w:val="0"/>
          <w:spacing w:val="-2"/>
        </w:rPr>
        <w:t xml:space="preserve"> </w:t>
      </w:r>
      <w:r>
        <w:t>Operations, and Cooperative Agreements</w:t>
      </w:r>
      <w:r>
        <w:rPr>
          <w:spacing w:val="-2"/>
          <w:u w:val="none"/>
        </w:rPr>
        <w:t xml:space="preserve"> </w:t>
      </w:r>
    </w:p>
    <w:p w:rsidR="00B46B9E" w:rsidRPr="00A1392B" w:rsidRDefault="00B46B9E" w:rsidP="00B46B9E">
      <w:pPr>
        <w:pStyle w:val="BodyText"/>
      </w:pPr>
      <w:bookmarkStart w:id="0" w:name="Sec1614x"/>
      <w:r>
        <w:t xml:space="preserve">The District </w:t>
      </w:r>
      <w:proofErr w:type="gramStart"/>
      <w:r>
        <w:t>is organized</w:t>
      </w:r>
      <w:proofErr w:type="gramEnd"/>
      <w:r>
        <w:t xml:space="preserve"> and operates as follows: </w:t>
      </w:r>
    </w:p>
    <w:p w:rsidR="00B46B9E" w:rsidRDefault="00B46B9E" w:rsidP="00B46B9E">
      <w:pPr>
        <w:pStyle w:val="BodyTextIndent"/>
        <w:rPr>
          <w:i/>
        </w:rPr>
      </w:pPr>
      <w:r w:rsidRPr="0004191E">
        <w:t>[</w:t>
      </w:r>
      <w:r>
        <w:rPr>
          <w:i/>
        </w:rPr>
        <w:t>INSERT DISTRICT’S ORGANIZATION and OPERATIONS</w:t>
      </w:r>
      <w:r w:rsidRPr="0004191E">
        <w:t>]</w:t>
      </w:r>
      <w:bookmarkEnd w:id="0"/>
    </w:p>
    <w:p w:rsidR="00B46B9E" w:rsidRDefault="00B46B9E" w:rsidP="00B46B9E">
      <w:pPr>
        <w:pStyle w:val="BodyText"/>
      </w:pPr>
      <w:r>
        <w:t xml:space="preserve">The District enters into and participates in joint programs and intergovernmental agreements with units of local government and other school districts </w:t>
      </w:r>
      <w:proofErr w:type="gramStart"/>
      <w:r>
        <w:t>in order to jointly provide</w:t>
      </w:r>
      <w:proofErr w:type="gramEnd"/>
      <w:r>
        <w:t xml:space="preserve"> services and activities in a manner that will increase flexibility, scope of service opportunities, cost reductions, and/or otherwise benefit the District and the community. The Superintendent shall manage these activities to the extent the program or agreement requires the District’s participation, and shall provide periodic implementation or operational data and/or reports to the School Board concerning these programs and agreements.</w:t>
      </w:r>
      <w:bookmarkStart w:id="1" w:name="Sec132"/>
      <w:r>
        <w:t xml:space="preserve"> The District participates in the following joint programs and intergovernmental agreements:</w:t>
      </w:r>
      <w:bookmarkEnd w:id="1"/>
    </w:p>
    <w:p w:rsidR="00B46B9E" w:rsidRPr="0004191E" w:rsidRDefault="00B46B9E" w:rsidP="00B46B9E">
      <w:pPr>
        <w:pStyle w:val="BodyTextIndent"/>
        <w:jc w:val="center"/>
      </w:pPr>
      <w:bookmarkStart w:id="2" w:name="Sec133X"/>
      <w:r>
        <w:t>[</w:t>
      </w:r>
      <w:r>
        <w:rPr>
          <w:i/>
        </w:rPr>
        <w:t>INSERT APPLICABLE JOINT PROGRAMS</w:t>
      </w:r>
      <w:r w:rsidRPr="0004191E">
        <w:t>]</w:t>
      </w:r>
    </w:p>
    <w:bookmarkEnd w:id="2"/>
    <w:p w:rsidR="00B46B9E" w:rsidRDefault="00B46B9E" w:rsidP="00B46B9E">
      <w:pPr>
        <w:pStyle w:val="LEGALREF"/>
      </w:pPr>
      <w:r>
        <w:t>LEGAL REF.:</w:t>
      </w:r>
      <w:r>
        <w:tab/>
      </w:r>
      <w:smartTag w:uri="urn:schemas-microsoft-com:office:smarttags" w:element="place">
        <w:smartTag w:uri="urn:schemas-microsoft-com:office:smarttags" w:element="State">
          <w:r>
            <w:rPr>
              <w:u w:val="single"/>
            </w:rPr>
            <w:t>Ill.</w:t>
          </w:r>
        </w:smartTag>
      </w:smartTag>
      <w:r>
        <w:rPr>
          <w:u w:val="single"/>
        </w:rPr>
        <w:t xml:space="preserve"> Constitution</w:t>
      </w:r>
      <w:r>
        <w:t>, Art. VII, Sec. 10.</w:t>
      </w:r>
    </w:p>
    <w:p w:rsidR="00B46B9E" w:rsidRDefault="00B46B9E" w:rsidP="00B46B9E">
      <w:pPr>
        <w:pStyle w:val="LEGALREFINDENT"/>
      </w:pPr>
      <w:proofErr w:type="gramStart"/>
      <w:r>
        <w:t>5</w:t>
      </w:r>
      <w:proofErr w:type="gramEnd"/>
      <w:r>
        <w:t xml:space="preserve"> ILCS 220/1 </w:t>
      </w:r>
      <w:r>
        <w:rPr>
          <w:u w:val="single"/>
        </w:rPr>
        <w:t>et</w:t>
      </w:r>
      <w:r>
        <w:t xml:space="preserve"> </w:t>
      </w:r>
      <w:r>
        <w:rPr>
          <w:u w:val="single"/>
        </w:rPr>
        <w:t>seq</w:t>
      </w:r>
      <w:r>
        <w:t>.</w:t>
      </w:r>
    </w:p>
    <w:p w:rsidR="00B46B9E" w:rsidRDefault="00B46B9E" w:rsidP="00B46B9E">
      <w:pPr>
        <w:pStyle w:val="CROSSREF"/>
      </w:pPr>
    </w:p>
    <w:p w:rsidR="00AD3CAF" w:rsidRPr="00A176A6" w:rsidRDefault="00AD3CAF" w:rsidP="00A176A6">
      <w:bookmarkStart w:id="3" w:name="_GoBack"/>
      <w:bookmarkEnd w:id="3"/>
    </w:p>
    <w:sectPr w:rsidR="00AD3CAF" w:rsidRPr="00A176A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B46B9E">
    <w:pPr>
      <w:pStyle w:val="Footer"/>
      <w:tabs>
        <w:tab w:val="clear" w:pos="4320"/>
        <w:tab w:val="clear" w:pos="8640"/>
        <w:tab w:val="right" w:pos="9000"/>
      </w:tabs>
    </w:pPr>
  </w:p>
  <w:p w:rsidR="00890FDB" w:rsidRDefault="00B46B9E">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890FDB" w:rsidRDefault="00B46B9E" w:rsidP="00744161">
    <w:pPr>
      <w:keepLines/>
      <w:jc w:val="center"/>
      <w:rPr>
        <w:sz w:val="16"/>
      </w:rPr>
    </w:pPr>
    <w:r>
      <w:rPr>
        <w:sz w:val="16"/>
      </w:rPr>
      <w:t>©</w:t>
    </w: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B46B9E"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B46B9E"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4"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737A"/>
    <w:multiLevelType w:val="singleLevel"/>
    <w:tmpl w:val="A59E4E62"/>
    <w:lvl w:ilvl="0">
      <w:start w:val="1"/>
      <w:numFmt w:val="decimal"/>
      <w:lvlText w:val="%1."/>
      <w:legacy w:legacy="1" w:legacySpace="0" w:legacyIndent="360"/>
      <w:lvlJc w:val="left"/>
      <w:pPr>
        <w:ind w:left="720" w:hanging="360"/>
      </w:pPr>
    </w:lvl>
  </w:abstractNum>
  <w:abstractNum w:abstractNumId="6"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8"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9"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1"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2"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2"/>
  </w:num>
  <w:num w:numId="2">
    <w:abstractNumId w:val="10"/>
  </w:num>
  <w:num w:numId="3">
    <w:abstractNumId w:val="13"/>
  </w:num>
  <w:num w:numId="4">
    <w:abstractNumId w:val="13"/>
    <w:lvlOverride w:ilvl="0">
      <w:lvl w:ilvl="0">
        <w:start w:val="2"/>
        <w:numFmt w:val="lowerLetter"/>
        <w:lvlText w:val="(%1)"/>
        <w:legacy w:legacy="1" w:legacySpace="0" w:legacyIndent="360"/>
        <w:lvlJc w:val="left"/>
        <w:pPr>
          <w:ind w:left="360" w:hanging="360"/>
        </w:pPr>
      </w:lvl>
    </w:lvlOverride>
  </w:num>
  <w:num w:numId="5">
    <w:abstractNumId w:val="5"/>
  </w:num>
  <w:num w:numId="6">
    <w:abstractNumId w:val="11"/>
  </w:num>
  <w:num w:numId="7">
    <w:abstractNumId w:val="7"/>
  </w:num>
  <w:num w:numId="8">
    <w:abstractNumId w:val="8"/>
  </w:num>
  <w:num w:numId="9">
    <w:abstractNumId w:val="1"/>
  </w:num>
  <w:num w:numId="10">
    <w:abstractNumId w:val="0"/>
  </w:num>
  <w:num w:numId="11">
    <w:abstractNumId w:val="3"/>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1E1456"/>
    <w:rsid w:val="004306BE"/>
    <w:rsid w:val="006A2CA7"/>
    <w:rsid w:val="00A176A6"/>
    <w:rsid w:val="00AD3CAF"/>
    <w:rsid w:val="00B46B9E"/>
    <w:rsid w:val="00BA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45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E145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1E145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4306BE"/>
    <w:pPr>
      <w:numPr>
        <w:numId w:val="5"/>
      </w:numPr>
      <w:contextualSpacing/>
    </w:pPr>
  </w:style>
  <w:style w:type="paragraph" w:styleId="List2">
    <w:name w:val="List 2"/>
    <w:basedOn w:val="Normal"/>
    <w:uiPriority w:val="99"/>
    <w:semiHidden/>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overflowPunct w:val="0"/>
      <w:autoSpaceDE w:val="0"/>
      <w:autoSpaceDN w:val="0"/>
      <w:adjustRightInd w:val="0"/>
      <w:spacing w:after="0" w:line="240" w:lineRule="auto"/>
      <w:ind w:left="1080" w:hanging="360"/>
      <w:contextualSpacing/>
      <w:textAlignment w:val="baseline"/>
    </w:pPr>
    <w:rPr>
      <w:rFonts w:ascii="Times New Roman" w:eastAsia="Times New Roman" w:hAnsi="Times New Roman" w:cs="Times New Roman"/>
      <w:kern w:val="28"/>
      <w:szCs w:val="20"/>
    </w:rPr>
  </w:style>
  <w:style w:type="paragraph" w:customStyle="1" w:styleId="LEGALREF">
    <w:name w:val="LEGAL REF"/>
    <w:basedOn w:val="Normal"/>
    <w:link w:val="LEGALREFChar"/>
    <w:rsid w:val="00A176A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A176A6"/>
    <w:pPr>
      <w:tabs>
        <w:tab w:val="clear" w:pos="1800"/>
      </w:tabs>
      <w:spacing w:before="0"/>
      <w:ind w:hanging="360"/>
    </w:pPr>
  </w:style>
  <w:style w:type="character" w:customStyle="1" w:styleId="LEGALREFChar">
    <w:name w:val="LEGAL REF Char"/>
    <w:link w:val="LEGALREF"/>
    <w:rsid w:val="00A176A6"/>
    <w:rPr>
      <w:rFonts w:ascii="Times New Roman" w:eastAsia="Times New Roman" w:hAnsi="Times New Roman" w:cs="Times New Roman"/>
      <w:spacing w:val="-2"/>
      <w:kern w:val="28"/>
      <w:szCs w:val="20"/>
    </w:rPr>
  </w:style>
  <w:style w:type="paragraph" w:styleId="BodyTextIndent">
    <w:name w:val="Body Text Indent"/>
    <w:basedOn w:val="Normal"/>
    <w:link w:val="BodyTextIndentChar"/>
    <w:uiPriority w:val="99"/>
    <w:semiHidden/>
    <w:unhideWhenUsed/>
    <w:rsid w:val="00B46B9E"/>
    <w:pPr>
      <w:spacing w:after="120"/>
      <w:ind w:left="360"/>
    </w:pPr>
  </w:style>
  <w:style w:type="character" w:customStyle="1" w:styleId="BodyTextIndentChar">
    <w:name w:val="Body Text Indent Char"/>
    <w:basedOn w:val="DefaultParagraphFont"/>
    <w:link w:val="BodyTextIndent"/>
    <w:uiPriority w:val="99"/>
    <w:semiHidden/>
    <w:rsid w:val="00B4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2016-08-25T17:17:00Z</dcterms:created>
  <dcterms:modified xsi:type="dcterms:W3CDTF">2016-08-25T17:17:00Z</dcterms:modified>
</cp:coreProperties>
</file>